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2B" w:rsidRPr="00AD4EA1" w:rsidRDefault="00AA5F40" w:rsidP="00770E58">
      <w:pPr>
        <w:jc w:val="center"/>
        <w:rPr>
          <w:rFonts w:ascii="黑体" w:eastAsia="黑体" w:hAnsi="黑体"/>
          <w:b/>
          <w:sz w:val="44"/>
          <w:szCs w:val="44"/>
        </w:rPr>
      </w:pPr>
      <w:r w:rsidRPr="00AD4EA1">
        <w:rPr>
          <w:rFonts w:ascii="黑体" w:eastAsia="黑体" w:hAnsi="黑体" w:hint="eastAsia"/>
          <w:b/>
          <w:sz w:val="44"/>
          <w:szCs w:val="44"/>
        </w:rPr>
        <w:t>外国语</w:t>
      </w:r>
      <w:r w:rsidRPr="00AD4EA1">
        <w:rPr>
          <w:rFonts w:ascii="黑体" w:eastAsia="黑体" w:hAnsi="黑体"/>
          <w:b/>
          <w:sz w:val="44"/>
          <w:szCs w:val="44"/>
        </w:rPr>
        <w:t>学院</w:t>
      </w:r>
      <w:r w:rsidRPr="00AD4EA1">
        <w:rPr>
          <w:rFonts w:ascii="黑体" w:eastAsia="黑体" w:hAnsi="黑体" w:hint="eastAsia"/>
          <w:b/>
          <w:sz w:val="44"/>
          <w:szCs w:val="44"/>
        </w:rPr>
        <w:t>本科生</w:t>
      </w:r>
      <w:r w:rsidR="00770E58" w:rsidRPr="00AD4EA1">
        <w:rPr>
          <w:rFonts w:ascii="黑体" w:eastAsia="黑体" w:hAnsi="黑体"/>
          <w:b/>
          <w:sz w:val="44"/>
          <w:szCs w:val="44"/>
        </w:rPr>
        <w:t>转专业实施细则</w:t>
      </w:r>
    </w:p>
    <w:p w:rsidR="00691D2F" w:rsidRPr="008413D8" w:rsidRDefault="00691D2F" w:rsidP="00691D2F">
      <w:pPr>
        <w:widowControl/>
        <w:spacing w:line="315" w:lineRule="atLeast"/>
        <w:jc w:val="left"/>
        <w:rPr>
          <w:rFonts w:ascii="Times New Roman" w:eastAsia="仿宋" w:hAnsi="Times New Roman" w:cs="Times New Roman"/>
          <w:color w:val="333333"/>
          <w:kern w:val="0"/>
          <w:sz w:val="28"/>
          <w:szCs w:val="28"/>
        </w:rPr>
      </w:pPr>
      <w:r w:rsidRPr="00770E58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</w:p>
    <w:p w:rsidR="00AA5F40" w:rsidRDefault="00AA5F40" w:rsidP="00AA5F40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AA5F40">
        <w:rPr>
          <w:rFonts w:ascii="Times New Roman" w:eastAsia="仿宋" w:hAnsi="Times New Roman" w:cs="Times New Roman"/>
          <w:sz w:val="28"/>
          <w:szCs w:val="28"/>
        </w:rPr>
        <w:t>为深化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 w:rsidRPr="00AA5F40">
        <w:rPr>
          <w:rFonts w:ascii="Times New Roman" w:eastAsia="仿宋" w:hAnsi="Times New Roman" w:cs="Times New Roman"/>
          <w:sz w:val="28"/>
          <w:szCs w:val="28"/>
        </w:rPr>
        <w:t>教育教学改革，鼓励学生个性发展，尊重学生学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习兴趣，激发学生学习的主动性和积极性，同时促进人才培养工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作更好地适应社会发展需要，根据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AA5F40">
        <w:rPr>
          <w:rFonts w:ascii="Times New Roman" w:eastAsia="仿宋" w:hAnsi="Times New Roman" w:cs="Times New Roman"/>
          <w:sz w:val="28"/>
          <w:szCs w:val="28"/>
        </w:rPr>
        <w:t>的相关规定，特制定本</w:t>
      </w:r>
      <w:r>
        <w:rPr>
          <w:rFonts w:ascii="Times New Roman" w:eastAsia="仿宋" w:hAnsi="Times New Roman" w:cs="Times New Roman" w:hint="eastAsia"/>
          <w:sz w:val="28"/>
          <w:szCs w:val="28"/>
        </w:rPr>
        <w:t>实施</w:t>
      </w:r>
      <w:r>
        <w:rPr>
          <w:rFonts w:ascii="Times New Roman" w:eastAsia="仿宋" w:hAnsi="Times New Roman" w:cs="Times New Roman"/>
          <w:sz w:val="28"/>
          <w:szCs w:val="28"/>
        </w:rPr>
        <w:t>细则</w:t>
      </w:r>
      <w:r w:rsidRPr="00AA5F40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770E58" w:rsidRPr="00AA5F40" w:rsidRDefault="00691D2F" w:rsidP="008F5625">
      <w:pPr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  <w:r w:rsidRPr="00AA5F40">
        <w:rPr>
          <w:rFonts w:ascii="黑体" w:eastAsia="黑体" w:hAnsi="黑体" w:cs="Times New Roman"/>
          <w:sz w:val="28"/>
          <w:szCs w:val="28"/>
        </w:rPr>
        <w:t>一、</w:t>
      </w:r>
      <w:r w:rsidR="00770E58" w:rsidRPr="00AA5F40">
        <w:rPr>
          <w:rFonts w:ascii="黑体" w:eastAsia="黑体" w:hAnsi="黑体" w:cs="Times New Roman"/>
          <w:sz w:val="28"/>
          <w:szCs w:val="28"/>
        </w:rPr>
        <w:t>转专业领导小组成员</w:t>
      </w:r>
    </w:p>
    <w:p w:rsidR="008172D8" w:rsidRPr="008413D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李</w:t>
      </w:r>
      <w:r w:rsidR="00AA5F40">
        <w:rPr>
          <w:rFonts w:ascii="Times New Roman" w:eastAsia="仿宋" w:hAnsi="Times New Roman" w:cs="Times New Roman"/>
          <w:sz w:val="28"/>
          <w:szCs w:val="28"/>
        </w:rPr>
        <w:t>秀梅</w:t>
      </w:r>
    </w:p>
    <w:p w:rsidR="008172D8" w:rsidRPr="00D13A2B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姜丽红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饶耀平</w:t>
      </w:r>
      <w:proofErr w:type="gramEnd"/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770E5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成员：</w:t>
      </w:r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刘晓康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刘文芳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刘佳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佳</w:t>
      </w:r>
      <w:proofErr w:type="gramEnd"/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李凌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李法营</w:t>
      </w:r>
      <w:proofErr w:type="gramEnd"/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钟新松</w:t>
      </w:r>
    </w:p>
    <w:p w:rsidR="00255E8D" w:rsidRDefault="00255E8D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王北雁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李晶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领导小组制定学院转专业的工作方案和实施细则并报教务处备案；确定学院内各专业当年可转出与转入学生的人数，转专业学生的录取原则，接受学生咨询与报名；组织考核以及提出拟接收学生名单并进行公示等。</w:t>
      </w:r>
    </w:p>
    <w:p w:rsidR="008F5625" w:rsidRPr="008F5625" w:rsidRDefault="008F5625" w:rsidP="008F5625">
      <w:pPr>
        <w:pStyle w:val="a5"/>
        <w:ind w:firstLineChars="0" w:firstLine="0"/>
        <w:rPr>
          <w:rFonts w:ascii="黑体" w:eastAsia="黑体" w:hAnsi="黑体" w:cs="Times New Roman"/>
          <w:sz w:val="28"/>
          <w:szCs w:val="28"/>
        </w:rPr>
      </w:pPr>
      <w:r w:rsidRPr="008F5625">
        <w:rPr>
          <w:rFonts w:ascii="黑体" w:eastAsia="黑体" w:hAnsi="黑体" w:cs="Times New Roman" w:hint="eastAsia"/>
          <w:sz w:val="28"/>
          <w:szCs w:val="28"/>
        </w:rPr>
        <w:t>二、转专业实施方案与细则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（一）凡要求转入我院和要求转出我院的本科生申请转专业均应符合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中有关转专业的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相关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规定。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（二）为了保证转入我院各专业的同学能顺利地完成学业和培养计划，本学院接受的转入学生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应具备的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基本条件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如下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：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）专业不限；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）成绩优秀，</w:t>
      </w:r>
      <w:r w:rsidR="00BE0C8C" w:rsidRPr="00BE0C8C">
        <w:rPr>
          <w:rFonts w:ascii="Times New Roman" w:eastAsia="仿宋" w:hAnsi="Times New Roman" w:cs="Times New Roman"/>
          <w:sz w:val="28"/>
          <w:szCs w:val="28"/>
        </w:rPr>
        <w:t>考试综合成绩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排名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专业总人数的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前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20%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；</w:t>
      </w:r>
      <w:r w:rsidRPr="008F562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lastRenderedPageBreak/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3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）无不及格课程；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）转入英语、商务英语专业的，要求外语类课程平均成绩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7</w:t>
      </w:r>
      <w:r w:rsidRPr="008F5625">
        <w:rPr>
          <w:rFonts w:ascii="Times New Roman" w:eastAsia="仿宋" w:hAnsi="Times New Roman" w:cs="Times New Roman"/>
          <w:sz w:val="28"/>
          <w:szCs w:val="28"/>
        </w:rPr>
        <w:t>5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分及以上，或通过大学英语四级（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CET4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）。</w:t>
      </w:r>
    </w:p>
    <w:p w:rsidR="008F5625" w:rsidRPr="00BE0C8C" w:rsidRDefault="008F5625" w:rsidP="008F5625">
      <w:pPr>
        <w:rPr>
          <w:rFonts w:ascii="黑体" w:eastAsia="黑体" w:hAnsi="黑体" w:cs="Times New Roman"/>
          <w:b/>
          <w:sz w:val="28"/>
          <w:szCs w:val="28"/>
        </w:rPr>
      </w:pPr>
      <w:r w:rsidRPr="00BE0C8C">
        <w:rPr>
          <w:rFonts w:ascii="黑体" w:eastAsia="黑体" w:hAnsi="黑体" w:cs="Times New Roman" w:hint="eastAsia"/>
          <w:b/>
          <w:sz w:val="28"/>
          <w:szCs w:val="28"/>
        </w:rPr>
        <w:t>三、转入学生接收考核办法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（一）学生申请及申请资格审查。学生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按照学校的统一时间，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提交书面申请及学生所在学院意见，并提交相关大一两学期的成绩材料。学院对申请人材料进行资格审查，并提出审查意见，提交学院转专业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小组讨论审议通过。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（二）组织面试考核。学院组织转专业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小组对申请转入本专业的学生进行面试考核，具体时间地点由学院教学办公室公布。通过面试，对申请转入的学生的思想素质、专业特长、兴趣爱好、发展潜力等多方面进行全面考核。参加面试的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转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小组成员对申请者进行评分（满分为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100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分），取平均分作为该生的面试考核成绩。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（三）结果评定。根据学生的综合素质，择优录取。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（四）公布名单。学院转专业考核小组经过审议，最终确定拟接收学生人选，并公示名单。</w:t>
      </w:r>
      <w:bookmarkStart w:id="0" w:name="_GoBack"/>
      <w:bookmarkEnd w:id="0"/>
    </w:p>
    <w:p w:rsidR="00255E8D" w:rsidRDefault="00255E8D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本实施细则如与学校相关文件规定冲突的，以学校文件规定为准。</w:t>
      </w: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8F5625" w:rsidRDefault="008F5625" w:rsidP="00255E8D">
      <w:pPr>
        <w:ind w:right="420"/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 xml:space="preserve">  外国语学院  </w:t>
      </w:r>
    </w:p>
    <w:p w:rsidR="008F5625" w:rsidRDefault="008F5625" w:rsidP="008F5625">
      <w:pPr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20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2</w:t>
      </w:r>
      <w:r w:rsidR="009D15B3">
        <w:rPr>
          <w:rFonts w:ascii="黑体" w:eastAsia="黑体" w:hAnsi="黑体" w:hint="eastAsia"/>
          <w:b/>
          <w:bCs/>
          <w:sz w:val="32"/>
          <w:szCs w:val="32"/>
        </w:rPr>
        <w:t>1</w:t>
      </w:r>
      <w:r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9</w:t>
      </w:r>
      <w:r>
        <w:rPr>
          <w:rFonts w:ascii="黑体" w:eastAsia="黑体" w:hAnsi="黑体" w:hint="eastAsia"/>
          <w:b/>
          <w:bCs/>
          <w:sz w:val="32"/>
          <w:szCs w:val="32"/>
        </w:rPr>
        <w:t>月</w:t>
      </w:r>
      <w:r w:rsidR="009D15B3">
        <w:rPr>
          <w:rFonts w:ascii="黑体" w:eastAsia="黑体" w:hAnsi="黑体" w:hint="eastAsia"/>
          <w:b/>
          <w:bCs/>
          <w:sz w:val="32"/>
          <w:szCs w:val="32"/>
        </w:rPr>
        <w:t>1</w:t>
      </w:r>
      <w:r>
        <w:rPr>
          <w:rFonts w:ascii="黑体" w:eastAsia="黑体" w:hAnsi="黑体" w:hint="eastAsia"/>
          <w:b/>
          <w:bCs/>
          <w:sz w:val="32"/>
          <w:szCs w:val="32"/>
        </w:rPr>
        <w:t>日</w:t>
      </w:r>
    </w:p>
    <w:p w:rsidR="00B56404" w:rsidRPr="00B56404" w:rsidRDefault="00B56404" w:rsidP="008F5625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sectPr w:rsidR="00B56404" w:rsidRPr="00B56404" w:rsidSect="00214EFC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DB" w:rsidRDefault="00C801DB" w:rsidP="00C743A7">
      <w:r>
        <w:separator/>
      </w:r>
    </w:p>
  </w:endnote>
  <w:endnote w:type="continuationSeparator" w:id="0">
    <w:p w:rsidR="00C801DB" w:rsidRDefault="00C801DB" w:rsidP="00C7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DB" w:rsidRDefault="00C801DB" w:rsidP="00C743A7">
      <w:r>
        <w:separator/>
      </w:r>
    </w:p>
  </w:footnote>
  <w:footnote w:type="continuationSeparator" w:id="0">
    <w:p w:rsidR="00C801DB" w:rsidRDefault="00C801DB" w:rsidP="00C7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404" w:rsidRDefault="00B56404" w:rsidP="00B5640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404" w:rsidRDefault="00B56404" w:rsidP="00B5640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2F76"/>
    <w:rsid w:val="00214EFC"/>
    <w:rsid w:val="00255E8D"/>
    <w:rsid w:val="0028243B"/>
    <w:rsid w:val="0036741A"/>
    <w:rsid w:val="003B2F76"/>
    <w:rsid w:val="00432AE4"/>
    <w:rsid w:val="004402EA"/>
    <w:rsid w:val="004966CF"/>
    <w:rsid w:val="005F0D54"/>
    <w:rsid w:val="005F4F28"/>
    <w:rsid w:val="00671B92"/>
    <w:rsid w:val="00691D2F"/>
    <w:rsid w:val="006D1A1D"/>
    <w:rsid w:val="006F7AA8"/>
    <w:rsid w:val="00770E58"/>
    <w:rsid w:val="007C1E90"/>
    <w:rsid w:val="0080192B"/>
    <w:rsid w:val="00807E12"/>
    <w:rsid w:val="008172D8"/>
    <w:rsid w:val="008413D8"/>
    <w:rsid w:val="0088557E"/>
    <w:rsid w:val="008F5625"/>
    <w:rsid w:val="009B4B3F"/>
    <w:rsid w:val="009D15B3"/>
    <w:rsid w:val="00A95157"/>
    <w:rsid w:val="00AA5F40"/>
    <w:rsid w:val="00AD4EA1"/>
    <w:rsid w:val="00B56404"/>
    <w:rsid w:val="00BB13E6"/>
    <w:rsid w:val="00BE0C8C"/>
    <w:rsid w:val="00C743A7"/>
    <w:rsid w:val="00C801DB"/>
    <w:rsid w:val="00D11425"/>
    <w:rsid w:val="00D13A2B"/>
    <w:rsid w:val="00E92339"/>
    <w:rsid w:val="00E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99"/>
    <w:qFormat/>
    <w:rsid w:val="00770E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34"/>
    <w:qFormat/>
    <w:rsid w:val="00770E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王妍</dc:creator>
  <cp:keywords/>
  <dc:description/>
  <cp:lastModifiedBy>admin</cp:lastModifiedBy>
  <cp:revision>23</cp:revision>
  <dcterms:created xsi:type="dcterms:W3CDTF">2018-07-10T01:33:00Z</dcterms:created>
  <dcterms:modified xsi:type="dcterms:W3CDTF">2021-09-01T10:40:00Z</dcterms:modified>
</cp:coreProperties>
</file>